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D10" w:rsidRDefault="00007A0E">
      <w:pPr>
        <w:pStyle w:val="Textbody"/>
        <w:widowControl/>
        <w:spacing w:after="0"/>
        <w:jc w:val="center"/>
        <w:rPr>
          <w:b/>
          <w:color w:val="000000"/>
          <w:sz w:val="26"/>
          <w:szCs w:val="26"/>
        </w:rPr>
      </w:pPr>
      <w:bookmarkStart w:id="0" w:name="_GoBack"/>
      <w:bookmarkEnd w:id="0"/>
      <w:r>
        <w:rPr>
          <w:b/>
          <w:color w:val="000000"/>
          <w:sz w:val="26"/>
          <w:szCs w:val="26"/>
        </w:rPr>
        <w:t>Регламент  выполнения технологических, технических и других мероприятий, связанных с подключением к системе холодного водоснабжения.</w:t>
      </w:r>
    </w:p>
    <w:p w:rsidR="00000000" w:rsidRDefault="00007A0E">
      <w:pPr>
        <w:rPr>
          <w:rFonts w:cs="Mangal"/>
          <w:szCs w:val="21"/>
        </w:rPr>
        <w:sectPr w:rsidR="00000000">
          <w:pgSz w:w="11906" w:h="16838"/>
          <w:pgMar w:top="1134" w:right="1127" w:bottom="1134" w:left="1134" w:header="720" w:footer="720" w:gutter="0"/>
          <w:cols w:space="720"/>
        </w:sectPr>
      </w:pPr>
    </w:p>
    <w:p w:rsidR="00586D10" w:rsidRDefault="00007A0E">
      <w:pPr>
        <w:pStyle w:val="Textbody"/>
        <w:widowControl/>
        <w:spacing w:after="0"/>
        <w:ind w:firstLine="555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  </w:t>
      </w:r>
      <w:proofErr w:type="gramStart"/>
      <w:r>
        <w:rPr>
          <w:color w:val="000000"/>
          <w:sz w:val="26"/>
          <w:szCs w:val="26"/>
        </w:rPr>
        <w:t xml:space="preserve">Подключение к системе холодного водоснабжения </w:t>
      </w:r>
      <w:r>
        <w:rPr>
          <w:color w:val="000000"/>
          <w:sz w:val="26"/>
          <w:szCs w:val="26"/>
        </w:rPr>
        <w:t>осуществляется в соответствии с Градостроительным кодексом РФ; Федеральным законом «О водоснабжении и водоотведении» от 07.12.2011г № 416-ФЗ, Постановлением Правительства от 13.05.2013г № 406 «О государственном регулировании тарифов в сфере водоснабжения и</w:t>
      </w:r>
      <w:r>
        <w:rPr>
          <w:color w:val="000000"/>
          <w:sz w:val="26"/>
          <w:szCs w:val="26"/>
        </w:rPr>
        <w:t xml:space="preserve"> водоотведения»; Правилами определения и предоставления технических условий подключения объекта капитального строительства к сетям инженерно-технического обеспечения, утвержденными Постановлением Правительства РФ от 13.02.2006 № 83;</w:t>
      </w:r>
      <w:proofErr w:type="gramEnd"/>
      <w:r>
        <w:rPr>
          <w:color w:val="000000"/>
          <w:sz w:val="26"/>
          <w:szCs w:val="26"/>
        </w:rPr>
        <w:t>  Постановлением Правите</w:t>
      </w:r>
      <w:r>
        <w:rPr>
          <w:color w:val="000000"/>
          <w:sz w:val="26"/>
          <w:szCs w:val="26"/>
        </w:rPr>
        <w:t xml:space="preserve">льства РФ от 29.07.2013г № 645 «Об утверждении типовых договоров в сфере холодного водоснабжения и водоотведения»; Постановлением Правительства РФ от 29.07.2013г № 644 «Об утверждении правил холодного водоснабжения и водоотведения и о внесении изменений в </w:t>
      </w:r>
      <w:r>
        <w:rPr>
          <w:color w:val="000000"/>
          <w:sz w:val="26"/>
          <w:szCs w:val="26"/>
        </w:rPr>
        <w:t>некоторые акты Правительства Российской Федерации».</w:t>
      </w:r>
    </w:p>
    <w:p w:rsidR="00586D10" w:rsidRDefault="00007A0E">
      <w:pPr>
        <w:pStyle w:val="Textbody"/>
        <w:widowControl/>
        <w:spacing w:after="0"/>
        <w:ind w:firstLine="570"/>
        <w:jc w:val="both"/>
      </w:pPr>
      <w:r>
        <w:rPr>
          <w:rFonts w:eastAsia="Times New Roman" w:cs="Times New Roman"/>
          <w:color w:val="000000"/>
          <w:sz w:val="26"/>
          <w:szCs w:val="26"/>
        </w:rPr>
        <w:t>Подключение (технологическое присоединение) объектов капитального строительства, в том числе водопроводных сетей, к централизованным системам холодного водоснабжения осуществляется на основании договора о</w:t>
      </w:r>
      <w:r>
        <w:rPr>
          <w:rFonts w:eastAsia="Times New Roman" w:cs="Times New Roman"/>
          <w:color w:val="000000"/>
          <w:sz w:val="26"/>
          <w:szCs w:val="26"/>
        </w:rPr>
        <w:t xml:space="preserve"> подключении (технологическом присоединении), заключенного в соответствии с Типовым договором о подключении (технологическом присоединении) к централизованной системе холодного водоснабжения, утвержденным постановлением Правительства РФ от 29.07.2013 № 645</w:t>
      </w:r>
      <w:r>
        <w:rPr>
          <w:rFonts w:eastAsia="Times New Roman" w:cs="Times New Roman"/>
          <w:color w:val="000000"/>
          <w:sz w:val="26"/>
          <w:szCs w:val="26"/>
        </w:rPr>
        <w:t>.  Подключение (технологическое присоединение) к централизованной системе водоснабжения объектов, не относящихся к объектам капитального строительства, осуществляется с согласия МУП «Озерское ЖКХ»  в порядке, предусмотренном для подключения (технологическо</w:t>
      </w:r>
      <w:r>
        <w:rPr>
          <w:rFonts w:eastAsia="Times New Roman" w:cs="Times New Roman"/>
          <w:color w:val="000000"/>
          <w:sz w:val="26"/>
          <w:szCs w:val="26"/>
        </w:rPr>
        <w:t>го присоединения) объектов капитального строительства.</w:t>
      </w:r>
    </w:p>
    <w:p w:rsidR="00586D10" w:rsidRDefault="00007A0E">
      <w:pPr>
        <w:pStyle w:val="Textbody"/>
        <w:widowControl/>
        <w:spacing w:after="0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 Заявитель, планирующий осуществить подключение (технологическое присоединение) объекта капитального строительства к централизованной системе холодного водоснабжения, в том числе при необходимости увел</w:t>
      </w:r>
      <w:r>
        <w:rPr>
          <w:rFonts w:eastAsia="Times New Roman" w:cs="Times New Roman"/>
          <w:color w:val="000000"/>
          <w:sz w:val="26"/>
          <w:szCs w:val="26"/>
        </w:rPr>
        <w:t>ичения подключаемой нагрузки, обращается в МУП «Озерское ЖКХ» с заявлением о выдаче технических условий подключения. В случае если заявитель определил необходимую ему нагрузку, он обращается в организацию с заявлением о заключении договора о подключении, п</w:t>
      </w:r>
      <w:r>
        <w:rPr>
          <w:rFonts w:eastAsia="Times New Roman" w:cs="Times New Roman"/>
          <w:color w:val="000000"/>
          <w:sz w:val="26"/>
          <w:szCs w:val="26"/>
        </w:rPr>
        <w:t>ри этом указанное заявление может быть подано без предварительного получения заявителем технических условий подключения.</w:t>
      </w:r>
    </w:p>
    <w:p w:rsidR="00586D10" w:rsidRDefault="00007A0E">
      <w:pPr>
        <w:pStyle w:val="Standard"/>
        <w:autoSpaceDE w:val="0"/>
        <w:ind w:firstLine="525"/>
        <w:jc w:val="both"/>
      </w:pPr>
      <w:bookmarkStart w:id="1" w:name="Par7"/>
      <w:bookmarkEnd w:id="1"/>
      <w:proofErr w:type="gramStart"/>
      <w:r>
        <w:rPr>
          <w:rFonts w:eastAsia="Times New Roman" w:cs="Times New Roman"/>
          <w:color w:val="000000"/>
          <w:sz w:val="26"/>
          <w:szCs w:val="26"/>
        </w:rPr>
        <w:t>Для заключения договора о подключении и получения условий подключения (технологического присоединения) заявитель направляет в МУП «Озер</w:t>
      </w:r>
      <w:r>
        <w:rPr>
          <w:rFonts w:eastAsia="Times New Roman" w:cs="Times New Roman"/>
          <w:color w:val="000000"/>
          <w:sz w:val="26"/>
          <w:szCs w:val="26"/>
        </w:rPr>
        <w:t>ское ЖКХ» заявление о подключении, содержащее полное и сокращенное наименования заявителя (для физических лиц - фамилия, имя, отчество), его местонахождение и почтовый адрес, наименование подключаемого объекта и кадастровый номер земельного участка, на кот</w:t>
      </w:r>
      <w:r>
        <w:rPr>
          <w:rFonts w:eastAsia="Times New Roman" w:cs="Times New Roman"/>
          <w:color w:val="000000"/>
          <w:sz w:val="26"/>
          <w:szCs w:val="26"/>
        </w:rPr>
        <w:t>ором располагается подключаемый объект с приложением следующих документов:</w:t>
      </w:r>
      <w:proofErr w:type="gramEnd"/>
    </w:p>
    <w:p w:rsidR="00586D10" w:rsidRDefault="00007A0E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а) копии учредительных документов, а также документы, подтверждающие полномочия лица, подписавшего заявление;</w:t>
      </w:r>
    </w:p>
    <w:p w:rsidR="00586D10" w:rsidRDefault="00007A0E">
      <w:pPr>
        <w:pStyle w:val="Standard"/>
        <w:autoSpaceDE w:val="0"/>
        <w:ind w:firstLine="540"/>
        <w:jc w:val="both"/>
      </w:pPr>
      <w:r>
        <w:rPr>
          <w:rFonts w:eastAsia="Times New Roman" w:cs="Times New Roman"/>
          <w:color w:val="000000"/>
          <w:sz w:val="26"/>
          <w:szCs w:val="26"/>
        </w:rPr>
        <w:t>б) нотариально заверенные копии правоустанавливающих документов на земе</w:t>
      </w:r>
      <w:r>
        <w:rPr>
          <w:rFonts w:eastAsia="Times New Roman" w:cs="Times New Roman"/>
          <w:color w:val="000000"/>
          <w:sz w:val="26"/>
          <w:szCs w:val="26"/>
        </w:rPr>
        <w:t>льный участок,</w:t>
      </w:r>
    </w:p>
    <w:p w:rsidR="00586D10" w:rsidRDefault="00007A0E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в) ситуационный план расположения объекта с привязкой к территории населенного пункта;</w:t>
      </w:r>
    </w:p>
    <w:p w:rsidR="00586D10" w:rsidRDefault="00007A0E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 xml:space="preserve">г) топографическая карта участка в масштабе 1:500 (со всеми наземными и подземными коммуникациями и сооружениями), согласованная с эксплуатирующими </w:t>
      </w:r>
      <w:r>
        <w:rPr>
          <w:rFonts w:eastAsia="Times New Roman" w:cs="Times New Roman"/>
          <w:color w:val="000000"/>
          <w:sz w:val="26"/>
          <w:szCs w:val="26"/>
        </w:rPr>
        <w:lastRenderedPageBreak/>
        <w:t>органи</w:t>
      </w:r>
      <w:r>
        <w:rPr>
          <w:rFonts w:eastAsia="Times New Roman" w:cs="Times New Roman"/>
          <w:color w:val="000000"/>
          <w:sz w:val="26"/>
          <w:szCs w:val="26"/>
        </w:rPr>
        <w:t>зациями;</w:t>
      </w:r>
    </w:p>
    <w:p w:rsidR="00586D10" w:rsidRDefault="00007A0E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д) информация о сроках строительства (реконструкции) и ввода в эксплуатацию строящегося (реконструируемого) объекта;</w:t>
      </w:r>
    </w:p>
    <w:p w:rsidR="00586D10" w:rsidRDefault="00007A0E">
      <w:pPr>
        <w:pStyle w:val="Standard"/>
        <w:autoSpaceDE w:val="0"/>
        <w:ind w:firstLine="540"/>
        <w:jc w:val="both"/>
      </w:pPr>
      <w:r>
        <w:rPr>
          <w:rFonts w:eastAsia="Times New Roman" w:cs="Times New Roman"/>
          <w:color w:val="000000"/>
          <w:sz w:val="26"/>
          <w:szCs w:val="26"/>
        </w:rPr>
        <w:t>е) баланс водопотребления подключаемого объекта в период использования максимальной величины мощности (нагрузки) с указанием целей</w:t>
      </w:r>
      <w:r>
        <w:rPr>
          <w:rFonts w:eastAsia="Times New Roman" w:cs="Times New Roman"/>
          <w:color w:val="000000"/>
          <w:sz w:val="26"/>
          <w:szCs w:val="26"/>
        </w:rPr>
        <w:t xml:space="preserve"> использования холодной воды и распределением объемов подключаемой нагрузки по целям использования, в том числе на пожаротушение, периодические нужды (в процентах);</w:t>
      </w:r>
    </w:p>
    <w:p w:rsidR="00586D10" w:rsidRDefault="00007A0E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ж) сведения о назначении объекта, высоте и об этажности зданий, строений, сооружений.</w:t>
      </w:r>
    </w:p>
    <w:p w:rsidR="00586D10" w:rsidRDefault="00007A0E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В слу</w:t>
      </w:r>
      <w:r>
        <w:rPr>
          <w:rFonts w:eastAsia="Times New Roman" w:cs="Times New Roman"/>
          <w:color w:val="000000"/>
          <w:sz w:val="26"/>
          <w:szCs w:val="26"/>
        </w:rPr>
        <w:t xml:space="preserve">чае если заявитель ранее </w:t>
      </w:r>
      <w:proofErr w:type="gramStart"/>
      <w:r>
        <w:rPr>
          <w:rFonts w:eastAsia="Times New Roman" w:cs="Times New Roman"/>
          <w:color w:val="000000"/>
          <w:sz w:val="26"/>
          <w:szCs w:val="26"/>
        </w:rPr>
        <w:t>предоставлял организации  такие документы</w:t>
      </w:r>
      <w:proofErr w:type="gramEnd"/>
      <w:r>
        <w:rPr>
          <w:rFonts w:eastAsia="Times New Roman" w:cs="Times New Roman"/>
          <w:color w:val="000000"/>
          <w:sz w:val="26"/>
          <w:szCs w:val="26"/>
        </w:rPr>
        <w:t xml:space="preserve"> при получении технических условий подключения и сведения, содержащиеся в этих документах, не изменились, повторное предоставление документов  не требуется.</w:t>
      </w:r>
    </w:p>
    <w:p w:rsidR="00586D10" w:rsidRDefault="00007A0E">
      <w:pPr>
        <w:pStyle w:val="Standard"/>
        <w:autoSpaceDE w:val="0"/>
        <w:ind w:firstLine="525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 Заявление и приложенные к нему </w:t>
      </w:r>
      <w:r>
        <w:rPr>
          <w:rFonts w:eastAsia="Times New Roman" w:cs="Times New Roman"/>
          <w:color w:val="000000"/>
          <w:sz w:val="26"/>
          <w:szCs w:val="26"/>
        </w:rPr>
        <w:t>документы представляются на бумажном носителе.</w:t>
      </w:r>
    </w:p>
    <w:p w:rsidR="00586D10" w:rsidRDefault="00007A0E">
      <w:pPr>
        <w:pStyle w:val="Standard"/>
        <w:autoSpaceDE w:val="0"/>
        <w:ind w:firstLine="540"/>
        <w:jc w:val="both"/>
      </w:pPr>
      <w:r>
        <w:rPr>
          <w:rFonts w:eastAsia="Times New Roman" w:cs="Times New Roman"/>
          <w:color w:val="000000"/>
          <w:sz w:val="26"/>
          <w:szCs w:val="26"/>
        </w:rPr>
        <w:t>МУП «Озерское ЖКХ» в течение 3 рабочих дней рассматривает полученные документы и проверяет их на соответствие установленному перечню и соответствие представленного баланса водопотребления назначению объекта, в</w:t>
      </w:r>
      <w:r>
        <w:rPr>
          <w:rFonts w:eastAsia="Times New Roman" w:cs="Times New Roman"/>
          <w:color w:val="000000"/>
          <w:sz w:val="26"/>
          <w:szCs w:val="26"/>
        </w:rPr>
        <w:t>ысоте и этажности зданий, строений и сооружений. МУП «Озерское ЖКХ» определяет, к какому объекту (участку сети) централизованных систем холодного водоснабжения должно осуществляться подключение (технологическое присоединение), и оценивает техническую возмо</w:t>
      </w:r>
      <w:r>
        <w:rPr>
          <w:rFonts w:eastAsia="Times New Roman" w:cs="Times New Roman"/>
          <w:color w:val="000000"/>
          <w:sz w:val="26"/>
          <w:szCs w:val="26"/>
        </w:rPr>
        <w:t>жность подключения (технологического присоединения) и наличие мероприятий, обеспечивающих такую техническую возможность, в инвестиционной программе организации.</w:t>
      </w:r>
    </w:p>
    <w:p w:rsidR="00586D10" w:rsidRDefault="00007A0E">
      <w:pPr>
        <w:pStyle w:val="Standard"/>
        <w:autoSpaceDE w:val="0"/>
        <w:ind w:firstLine="555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>
        <w:rPr>
          <w:rFonts w:eastAsia="Times New Roman" w:cs="Times New Roman"/>
          <w:color w:val="000000"/>
          <w:sz w:val="26"/>
          <w:szCs w:val="26"/>
        </w:rPr>
        <w:t xml:space="preserve">В случае некомплектности представленных документов или несоответствия представленного баланса </w:t>
      </w:r>
      <w:r>
        <w:rPr>
          <w:rFonts w:eastAsia="Times New Roman" w:cs="Times New Roman"/>
          <w:color w:val="000000"/>
          <w:sz w:val="26"/>
          <w:szCs w:val="26"/>
        </w:rPr>
        <w:t>водопотребления назначению объекта, его высоте и этажности МУП «Озерское ЖКХ» в течение 3 рабочих дней со дня получения заявления направляет заявителю уведомление о необходимости в течение 20 рабочих дней со дня его получения представить недостающие сведен</w:t>
      </w:r>
      <w:r>
        <w:rPr>
          <w:rFonts w:eastAsia="Times New Roman" w:cs="Times New Roman"/>
          <w:color w:val="000000"/>
          <w:sz w:val="26"/>
          <w:szCs w:val="26"/>
        </w:rPr>
        <w:t>ия и (или) документы и приостанавливает рассмотрение заявления до получения недостающих сведений и (или) документов.</w:t>
      </w:r>
      <w:proofErr w:type="gramEnd"/>
    </w:p>
    <w:p w:rsidR="00586D10" w:rsidRDefault="00007A0E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В случае непредставления заявителем недостающих сведений и (или) документов в течение указанного срока МУП «Озерское ЖКХ» аннулирует заявле</w:t>
      </w:r>
      <w:r>
        <w:rPr>
          <w:rFonts w:eastAsia="Times New Roman" w:cs="Times New Roman"/>
          <w:color w:val="000000"/>
          <w:sz w:val="26"/>
          <w:szCs w:val="26"/>
        </w:rPr>
        <w:t>ние и уведомляет об этом заявителя в течение 3 рабочих дней со дня принятия решения об аннулировании указанного заявления.</w:t>
      </w:r>
    </w:p>
    <w:p w:rsidR="00586D10" w:rsidRDefault="00007A0E">
      <w:pPr>
        <w:pStyle w:val="Standard"/>
        <w:autoSpaceDE w:val="0"/>
        <w:ind w:firstLine="555"/>
        <w:jc w:val="both"/>
      </w:pPr>
      <w:proofErr w:type="gramStart"/>
      <w:r>
        <w:rPr>
          <w:rFonts w:eastAsia="Times New Roman" w:cs="Times New Roman"/>
          <w:color w:val="000000"/>
          <w:sz w:val="26"/>
          <w:szCs w:val="26"/>
        </w:rPr>
        <w:t>В случае представления сведений и документов в полном объеме и наличия технической возможности подключения (технологического присоеди</w:t>
      </w:r>
      <w:r>
        <w:rPr>
          <w:rFonts w:eastAsia="Times New Roman" w:cs="Times New Roman"/>
          <w:color w:val="000000"/>
          <w:sz w:val="26"/>
          <w:szCs w:val="26"/>
        </w:rPr>
        <w:t>нения), а также при условии наличия в инвестиционной программе МУП «Озерское ЖКХ» мероприятий, обеспечивающих техническую возможность подключения (технологического присоединения), заявителю в течение 20 рабочих дней со дня представления сведений и документ</w:t>
      </w:r>
      <w:r>
        <w:rPr>
          <w:rFonts w:eastAsia="Times New Roman" w:cs="Times New Roman"/>
          <w:color w:val="000000"/>
          <w:sz w:val="26"/>
          <w:szCs w:val="26"/>
        </w:rPr>
        <w:t>ов направляется подписанный договор о подключении (технологическом присоединении) с приложением условий подключения (технологического присоединения) и</w:t>
      </w:r>
      <w:proofErr w:type="gramEnd"/>
      <w:r>
        <w:rPr>
          <w:rFonts w:eastAsia="Times New Roman" w:cs="Times New Roman"/>
          <w:color w:val="000000"/>
          <w:sz w:val="26"/>
          <w:szCs w:val="26"/>
        </w:rPr>
        <w:t xml:space="preserve"> расчета платы за подключение (технологическое присоединение).</w:t>
      </w:r>
    </w:p>
    <w:p w:rsidR="00586D10" w:rsidRDefault="00007A0E">
      <w:pPr>
        <w:pStyle w:val="Standard"/>
        <w:autoSpaceDE w:val="0"/>
        <w:ind w:firstLine="585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 В условиях подключения (технологического п</w:t>
      </w:r>
      <w:r>
        <w:rPr>
          <w:rFonts w:eastAsia="Times New Roman" w:cs="Times New Roman"/>
          <w:color w:val="000000"/>
          <w:sz w:val="26"/>
          <w:szCs w:val="26"/>
        </w:rPr>
        <w:t>рисоединения) к централизованной системе холодного водоснабжения должны быть указаны:</w:t>
      </w:r>
    </w:p>
    <w:p w:rsidR="00586D10" w:rsidRDefault="00007A0E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t>а) срок действия условий подключения (технологического присоединения);</w:t>
      </w:r>
    </w:p>
    <w:p w:rsidR="00586D10" w:rsidRDefault="00007A0E">
      <w:pPr>
        <w:pStyle w:val="Standard"/>
        <w:autoSpaceDE w:val="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б) точка подключения (технологического присоединения) с указанием адреса (места нахождения точки по</w:t>
      </w:r>
      <w:r>
        <w:rPr>
          <w:rFonts w:eastAsia="Times New Roman" w:cs="Times New Roman"/>
          <w:color w:val="000000"/>
          <w:sz w:val="26"/>
          <w:szCs w:val="26"/>
        </w:rPr>
        <w:t>дключения);</w:t>
      </w:r>
    </w:p>
    <w:p w:rsidR="00586D10" w:rsidRDefault="00007A0E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lastRenderedPageBreak/>
        <w:t>в) технические требования к объектам капитального строительства заявителя, в том числе к устройствам и сооружениям для подключения (технологического присоединения), а также к выполняемым заявителем мероприятиям для осуществления подключения (те</w:t>
      </w:r>
      <w:r>
        <w:rPr>
          <w:rFonts w:eastAsia="Times New Roman" w:cs="Times New Roman"/>
          <w:color w:val="000000"/>
          <w:sz w:val="26"/>
          <w:szCs w:val="26"/>
        </w:rPr>
        <w:t>хнологического присоединения);</w:t>
      </w:r>
    </w:p>
    <w:p w:rsidR="00586D10" w:rsidRDefault="00007A0E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t>г) гарантируемый свободный напор в месте подключения (технологического присоединения) и геодезическая отметка верха трубы;</w:t>
      </w:r>
    </w:p>
    <w:p w:rsidR="00586D10" w:rsidRDefault="00007A0E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t>д) разрешаемый отбор объема холодной воды и режим водопотребления (отпуска);</w:t>
      </w:r>
    </w:p>
    <w:p w:rsidR="00586D10" w:rsidRDefault="00007A0E">
      <w:pPr>
        <w:pStyle w:val="Standard"/>
        <w:autoSpaceDE w:val="0"/>
        <w:jc w:val="both"/>
        <w:rPr>
          <w:rFonts w:eastAsia="Times New Roman" w:cs="Times New Roman"/>
          <w:color w:val="000000"/>
          <w:sz w:val="26"/>
          <w:szCs w:val="26"/>
        </w:rPr>
      </w:pPr>
      <w:proofErr w:type="gramStart"/>
      <w:r>
        <w:rPr>
          <w:rFonts w:eastAsia="Times New Roman" w:cs="Times New Roman"/>
          <w:color w:val="000000"/>
          <w:sz w:val="26"/>
          <w:szCs w:val="26"/>
        </w:rPr>
        <w:t>е) требования по установк</w:t>
      </w:r>
      <w:r>
        <w:rPr>
          <w:rFonts w:eastAsia="Times New Roman" w:cs="Times New Roman"/>
          <w:color w:val="000000"/>
          <w:sz w:val="26"/>
          <w:szCs w:val="26"/>
        </w:rPr>
        <w:t>е приборов учета воды и устройству узла учета, требования к средствам измерений (приборам учета) воды в узлах учета, требования к проектированию узла учета, месту размещения узла учета, схеме установки прибора учета и иных компонентов узла учета, техническ</w:t>
      </w:r>
      <w:r>
        <w:rPr>
          <w:rFonts w:eastAsia="Times New Roman" w:cs="Times New Roman"/>
          <w:color w:val="000000"/>
          <w:sz w:val="26"/>
          <w:szCs w:val="26"/>
        </w:rPr>
        <w:t>им характеристикам прибора учета, в том числе точности, диапазону измерений и уровню погрешности (требования к прибору учета воды не должны содержать</w:t>
      </w:r>
      <w:proofErr w:type="gramEnd"/>
      <w:r>
        <w:rPr>
          <w:rFonts w:eastAsia="Times New Roman" w:cs="Times New Roman"/>
          <w:color w:val="000000"/>
          <w:sz w:val="26"/>
          <w:szCs w:val="26"/>
        </w:rPr>
        <w:t xml:space="preserve"> указания на определенные марки приборов и методики измерения);</w:t>
      </w:r>
    </w:p>
    <w:p w:rsidR="00586D10" w:rsidRDefault="00007A0E">
      <w:pPr>
        <w:pStyle w:val="Standard"/>
        <w:autoSpaceDE w:val="0"/>
        <w:jc w:val="both"/>
      </w:pPr>
      <w:r>
        <w:rPr>
          <w:rFonts w:eastAsia="Times New Roman" w:cs="Times New Roman"/>
          <w:color w:val="000000"/>
          <w:sz w:val="26"/>
          <w:szCs w:val="26"/>
        </w:rPr>
        <w:t>ж) требования по обеспечению соблюдения усл</w:t>
      </w:r>
      <w:r>
        <w:rPr>
          <w:rFonts w:eastAsia="Times New Roman" w:cs="Times New Roman"/>
          <w:color w:val="000000"/>
          <w:sz w:val="26"/>
          <w:szCs w:val="26"/>
        </w:rPr>
        <w:t>овий пожарной безопасности и подаче расчетных расходов холодной воды для пожаротушения;</w:t>
      </w:r>
    </w:p>
    <w:p w:rsidR="00586D10" w:rsidRDefault="00007A0E">
      <w:pPr>
        <w:pStyle w:val="Standard"/>
        <w:autoSpaceDE w:val="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з) перечень мер по рациональному использованию холодной воды, имеющий рекомендательный характер;</w:t>
      </w:r>
    </w:p>
    <w:p w:rsidR="00586D10" w:rsidRDefault="00007A0E">
      <w:pPr>
        <w:pStyle w:val="Standard"/>
        <w:autoSpaceDE w:val="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и) границы эксплуатационной ответственности по водопроводным сетям орга</w:t>
      </w:r>
      <w:r>
        <w:rPr>
          <w:rFonts w:eastAsia="Times New Roman" w:cs="Times New Roman"/>
          <w:color w:val="000000"/>
          <w:sz w:val="26"/>
          <w:szCs w:val="26"/>
        </w:rPr>
        <w:t>низации и заявителя.</w:t>
      </w:r>
    </w:p>
    <w:p w:rsidR="00586D10" w:rsidRDefault="00007A0E">
      <w:pPr>
        <w:pStyle w:val="Standard"/>
        <w:autoSpaceDE w:val="0"/>
        <w:ind w:firstLine="555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Договор о подключении (технологическом присоединении) является публичным и заключается в порядке, установленном законом.  В случае наличия технической возможности подключения (технологического присоединения) отказ организации от </w:t>
      </w:r>
      <w:r>
        <w:rPr>
          <w:rFonts w:eastAsia="Times New Roman" w:cs="Times New Roman"/>
          <w:color w:val="000000"/>
          <w:sz w:val="26"/>
          <w:szCs w:val="26"/>
        </w:rPr>
        <w:t>заключения договора о подключении (технологическом присоединении) не допускается. При необоснованном отказе или уклонении организации от заключения договора о подключении (технологическом присоединении) заявитель вправе обратиться в суд.</w:t>
      </w:r>
    </w:p>
    <w:p w:rsidR="00586D10" w:rsidRDefault="00007A0E">
      <w:pPr>
        <w:pStyle w:val="Standard"/>
        <w:autoSpaceDE w:val="0"/>
        <w:ind w:firstLine="540"/>
        <w:jc w:val="both"/>
      </w:pPr>
      <w:r>
        <w:rPr>
          <w:rFonts w:eastAsia="Times New Roman" w:cs="Times New Roman"/>
          <w:color w:val="000000"/>
          <w:sz w:val="26"/>
          <w:szCs w:val="26"/>
        </w:rPr>
        <w:t>В случае если у МУ</w:t>
      </w:r>
      <w:r>
        <w:rPr>
          <w:rFonts w:eastAsia="Times New Roman" w:cs="Times New Roman"/>
          <w:color w:val="000000"/>
          <w:sz w:val="26"/>
          <w:szCs w:val="26"/>
        </w:rPr>
        <w:t xml:space="preserve">П «Озерское ЖКХ» отсутствует техническая возможность подключения (технологического присоединения), подключение (технологическое присоединение) осуществляется по </w:t>
      </w:r>
      <w:proofErr w:type="gramStart"/>
      <w:r>
        <w:rPr>
          <w:rFonts w:eastAsia="Times New Roman" w:cs="Times New Roman"/>
          <w:color w:val="000000"/>
          <w:sz w:val="26"/>
          <w:szCs w:val="26"/>
        </w:rPr>
        <w:t>индивидуальному проекту</w:t>
      </w:r>
      <w:proofErr w:type="gramEnd"/>
      <w:r>
        <w:rPr>
          <w:rFonts w:eastAsia="Times New Roman" w:cs="Times New Roman"/>
          <w:color w:val="000000"/>
          <w:sz w:val="26"/>
          <w:szCs w:val="26"/>
        </w:rPr>
        <w:t>.</w:t>
      </w:r>
    </w:p>
    <w:p w:rsidR="00586D10" w:rsidRDefault="00007A0E">
      <w:pPr>
        <w:pStyle w:val="Standard"/>
        <w:autoSpaceDE w:val="0"/>
        <w:ind w:firstLine="540"/>
        <w:jc w:val="both"/>
      </w:pPr>
      <w:proofErr w:type="gramStart"/>
      <w:r>
        <w:rPr>
          <w:rFonts w:eastAsia="Times New Roman" w:cs="Times New Roman"/>
          <w:color w:val="000000"/>
          <w:sz w:val="26"/>
          <w:szCs w:val="26"/>
        </w:rPr>
        <w:t>В случае неисполнения либо ненадлежащего исполнения заявителем обязате</w:t>
      </w:r>
      <w:r>
        <w:rPr>
          <w:rFonts w:eastAsia="Times New Roman" w:cs="Times New Roman"/>
          <w:color w:val="000000"/>
          <w:sz w:val="26"/>
          <w:szCs w:val="26"/>
        </w:rPr>
        <w:t>льств по оплате организация вправе потребовать от заявителя уплаты пени в размере одной сто тридцатой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</w:t>
      </w:r>
      <w:r>
        <w:rPr>
          <w:rFonts w:eastAsia="Times New Roman" w:cs="Times New Roman"/>
          <w:color w:val="000000"/>
          <w:sz w:val="26"/>
          <w:szCs w:val="26"/>
        </w:rPr>
        <w:t>срочки, начиная со следующего дня после дня наступления установленного срока оплаты по день фактической оплаты.</w:t>
      </w:r>
      <w:proofErr w:type="gramEnd"/>
    </w:p>
    <w:p w:rsidR="00586D10" w:rsidRDefault="00007A0E">
      <w:pPr>
        <w:pStyle w:val="Standard"/>
        <w:autoSpaceDE w:val="0"/>
        <w:ind w:firstLine="585"/>
        <w:jc w:val="both"/>
      </w:pPr>
      <w:r>
        <w:rPr>
          <w:rFonts w:eastAsia="Times New Roman" w:cs="Times New Roman"/>
          <w:color w:val="000000"/>
          <w:sz w:val="26"/>
          <w:szCs w:val="26"/>
        </w:rPr>
        <w:t xml:space="preserve">Проект договора о подключении должен быть подписан заявителем в течение 20 рабочих дней после его получения. </w:t>
      </w:r>
      <w:proofErr w:type="gramStart"/>
      <w:r>
        <w:rPr>
          <w:rFonts w:eastAsia="Times New Roman" w:cs="Times New Roman"/>
          <w:color w:val="000000"/>
          <w:sz w:val="26"/>
          <w:szCs w:val="26"/>
        </w:rPr>
        <w:t>Для заключения договора о подключен</w:t>
      </w:r>
      <w:r>
        <w:rPr>
          <w:rFonts w:eastAsia="Times New Roman" w:cs="Times New Roman"/>
          <w:color w:val="000000"/>
          <w:sz w:val="26"/>
          <w:szCs w:val="26"/>
        </w:rPr>
        <w:t xml:space="preserve">ии по истечении этого срока, но в течение срока действия технических условий, заявитель вправе повторно обратиться с заявлением о подключении (технологическом присоединении), при этом повторного представления документов, если фактические обстоятельства на </w:t>
      </w:r>
      <w:r>
        <w:rPr>
          <w:rFonts w:eastAsia="Times New Roman" w:cs="Times New Roman"/>
          <w:color w:val="000000"/>
          <w:sz w:val="26"/>
          <w:szCs w:val="26"/>
        </w:rPr>
        <w:t>день подачи нового заявления по сравнению с указанными в представленных ранее документах не изменились и являются актуальными на день повторного представления, не требуется.</w:t>
      </w:r>
      <w:proofErr w:type="gramEnd"/>
    </w:p>
    <w:p w:rsidR="00586D10" w:rsidRDefault="00007A0E">
      <w:pPr>
        <w:pStyle w:val="Standard"/>
        <w:autoSpaceDE w:val="0"/>
        <w:ind w:firstLine="570"/>
        <w:jc w:val="both"/>
      </w:pPr>
      <w:r>
        <w:rPr>
          <w:rFonts w:eastAsia="Times New Roman" w:cs="Times New Roman"/>
          <w:color w:val="000000"/>
          <w:sz w:val="26"/>
          <w:szCs w:val="26"/>
        </w:rPr>
        <w:t>МУП «Озерское ЖКХ» представляет заявителю подписанный проект договора о подключени</w:t>
      </w:r>
      <w:r>
        <w:rPr>
          <w:rFonts w:eastAsia="Times New Roman" w:cs="Times New Roman"/>
          <w:color w:val="000000"/>
          <w:sz w:val="26"/>
          <w:szCs w:val="26"/>
        </w:rPr>
        <w:t>и в течение 20 рабочих дней со дня получения повторного обращения.</w:t>
      </w:r>
    </w:p>
    <w:p w:rsidR="00586D10" w:rsidRDefault="00007A0E">
      <w:pPr>
        <w:pStyle w:val="Standard"/>
        <w:autoSpaceDE w:val="0"/>
        <w:jc w:val="both"/>
      </w:pPr>
      <w:proofErr w:type="gramStart"/>
      <w:r>
        <w:rPr>
          <w:rFonts w:eastAsia="Times New Roman" w:cs="Times New Roman"/>
          <w:color w:val="000000"/>
          <w:sz w:val="26"/>
          <w:szCs w:val="26"/>
        </w:rPr>
        <w:t xml:space="preserve">Заявитель подписывает 2 экземпляра проекта договора о подключении (технологическом присоединении) в течение 10 рабочих дней со дня получения </w:t>
      </w:r>
      <w:r>
        <w:rPr>
          <w:rFonts w:eastAsia="Times New Roman" w:cs="Times New Roman"/>
          <w:color w:val="000000"/>
          <w:sz w:val="26"/>
          <w:szCs w:val="26"/>
        </w:rPr>
        <w:lastRenderedPageBreak/>
        <w:t>подписанного МУП «Озерское ЖКХ» проекта договора</w:t>
      </w:r>
      <w:r>
        <w:rPr>
          <w:rFonts w:eastAsia="Times New Roman" w:cs="Times New Roman"/>
          <w:color w:val="000000"/>
          <w:sz w:val="26"/>
          <w:szCs w:val="26"/>
        </w:rPr>
        <w:t xml:space="preserve"> о подключении (технологическом присоединении) и направляет в указанный срок один экземпляр МУП «Озерское ЖКХ» с приложением к нему документов, подтверждающих полномочия лица, подписавшего договор о подключении (технологическом присоединении).</w:t>
      </w:r>
      <w:proofErr w:type="gramEnd"/>
    </w:p>
    <w:p w:rsidR="00586D10" w:rsidRDefault="00007A0E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proofErr w:type="gramStart"/>
      <w:r>
        <w:rPr>
          <w:rFonts w:eastAsia="Times New Roman" w:cs="Times New Roman"/>
          <w:color w:val="000000"/>
          <w:sz w:val="26"/>
          <w:szCs w:val="26"/>
        </w:rPr>
        <w:t>В случае нес</w:t>
      </w:r>
      <w:r>
        <w:rPr>
          <w:rFonts w:eastAsia="Times New Roman" w:cs="Times New Roman"/>
          <w:color w:val="000000"/>
          <w:sz w:val="26"/>
          <w:szCs w:val="26"/>
        </w:rPr>
        <w:t>огласия с представленным проектом договора о подключении (технологическом присоединении) заявитель в течение 10 рабочих дней со дня получения подписанного исполнителем проекта договора о подключении (технологическом присоединении) направляет  мотивированны</w:t>
      </w:r>
      <w:r>
        <w:rPr>
          <w:rFonts w:eastAsia="Times New Roman" w:cs="Times New Roman"/>
          <w:color w:val="000000"/>
          <w:sz w:val="26"/>
          <w:szCs w:val="26"/>
        </w:rPr>
        <w:t>й отказ от подписания проекта договора о подключении (технологическом присоединении), к которому прилагает при необходимости протокол разногласий.</w:t>
      </w:r>
      <w:proofErr w:type="gramEnd"/>
    </w:p>
    <w:p w:rsidR="00586D10" w:rsidRDefault="00007A0E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При направлении заявителем мотивированного отказа от подписания проекта договора о подключении (технологическ</w:t>
      </w:r>
      <w:r>
        <w:rPr>
          <w:rFonts w:eastAsia="Times New Roman" w:cs="Times New Roman"/>
          <w:color w:val="000000"/>
          <w:sz w:val="26"/>
          <w:szCs w:val="26"/>
        </w:rPr>
        <w:t xml:space="preserve">ом присоединении) и протокола разногласий МУП «Озерское ЖКХ» обязано в течение 10 рабочих дней со дня получения мотивированного отказа рассмотреть его, принять меры по урегулированию разногласий и направить заявителю для подписания новый проект договора о </w:t>
      </w:r>
      <w:r>
        <w:rPr>
          <w:rFonts w:eastAsia="Times New Roman" w:cs="Times New Roman"/>
          <w:color w:val="000000"/>
          <w:sz w:val="26"/>
          <w:szCs w:val="26"/>
        </w:rPr>
        <w:t>подключении (технологическом присоединении).</w:t>
      </w:r>
    </w:p>
    <w:p w:rsidR="00586D10" w:rsidRDefault="00007A0E">
      <w:pPr>
        <w:pStyle w:val="Standard"/>
        <w:autoSpaceDE w:val="0"/>
        <w:ind w:firstLine="540"/>
        <w:jc w:val="both"/>
      </w:pPr>
      <w:bookmarkStart w:id="2" w:name="Par85"/>
      <w:bookmarkEnd w:id="2"/>
      <w:proofErr w:type="gramStart"/>
      <w:r>
        <w:rPr>
          <w:rFonts w:eastAsia="Times New Roman" w:cs="Times New Roman"/>
          <w:color w:val="000000"/>
          <w:sz w:val="26"/>
          <w:szCs w:val="26"/>
        </w:rPr>
        <w:t xml:space="preserve">При отсутствии технической возможности подключения (технологического присоединения) вследствие отсутствия свободной мощности (пропускной способности сетей и сооружений) и при отсутствии резерва мощности по </w:t>
      </w:r>
      <w:r>
        <w:rPr>
          <w:rFonts w:eastAsia="Times New Roman" w:cs="Times New Roman"/>
          <w:color w:val="000000"/>
          <w:sz w:val="26"/>
          <w:szCs w:val="26"/>
        </w:rPr>
        <w:t>производству соответствующего ресурса, необходимых для осуществления холодного водоснабжения, и при отсутствии в инвестиционной программе мероприятий, обеспечивающих техническую возможность подключения (технологического присоединения), МУП «Озерское ЖКХ» в</w:t>
      </w:r>
      <w:r>
        <w:rPr>
          <w:rFonts w:eastAsia="Times New Roman" w:cs="Times New Roman"/>
          <w:color w:val="000000"/>
          <w:sz w:val="26"/>
          <w:szCs w:val="26"/>
        </w:rPr>
        <w:t xml:space="preserve"> течение 30 дней со дня поступления обращения заявителя обращается в уполномоченный орган исполнительной</w:t>
      </w:r>
      <w:proofErr w:type="gramEnd"/>
      <w:r>
        <w:rPr>
          <w:rFonts w:eastAsia="Times New Roman" w:cs="Times New Roman"/>
          <w:color w:val="000000"/>
          <w:sz w:val="26"/>
          <w:szCs w:val="26"/>
        </w:rPr>
        <w:t xml:space="preserve"> </w:t>
      </w:r>
      <w:proofErr w:type="gramStart"/>
      <w:r>
        <w:rPr>
          <w:rFonts w:eastAsia="Times New Roman" w:cs="Times New Roman"/>
          <w:color w:val="000000"/>
          <w:sz w:val="26"/>
          <w:szCs w:val="26"/>
        </w:rPr>
        <w:t>власти субъекта Российской Федерации (орган местного самоуправления - в случае передачи полномочий по утверждению инвестиционных программ) с предложени</w:t>
      </w:r>
      <w:r>
        <w:rPr>
          <w:rFonts w:eastAsia="Times New Roman" w:cs="Times New Roman"/>
          <w:color w:val="000000"/>
          <w:sz w:val="26"/>
          <w:szCs w:val="26"/>
        </w:rPr>
        <w:t>ем о включении в инвестиционную программу мероприятий, обеспечивающих техническую возможность подключения (технологического присоединения) объекта капитального строительства заявителя, об установлении индивидуальной платы за подключение (технологическое пр</w:t>
      </w:r>
      <w:r>
        <w:rPr>
          <w:rFonts w:eastAsia="Times New Roman" w:cs="Times New Roman"/>
          <w:color w:val="000000"/>
          <w:sz w:val="26"/>
          <w:szCs w:val="26"/>
        </w:rPr>
        <w:t>исоединение) и об учете расходов, связанных с подключением (технологическим присоединением), при установлении тарифов этой организации на очередной период регулирования.</w:t>
      </w:r>
      <w:proofErr w:type="gramEnd"/>
    </w:p>
    <w:p w:rsidR="00586D10" w:rsidRDefault="00007A0E">
      <w:pPr>
        <w:pStyle w:val="Standard"/>
        <w:autoSpaceDE w:val="0"/>
        <w:ind w:firstLine="540"/>
        <w:jc w:val="both"/>
        <w:rPr>
          <w:rFonts w:eastAsia="Times New Roman" w:cs="Times New Roman"/>
          <w:color w:val="000000"/>
          <w:sz w:val="26"/>
          <w:szCs w:val="26"/>
        </w:rPr>
      </w:pPr>
      <w:r>
        <w:rPr>
          <w:rFonts w:eastAsia="Times New Roman" w:cs="Times New Roman"/>
          <w:color w:val="000000"/>
          <w:sz w:val="26"/>
          <w:szCs w:val="26"/>
        </w:rPr>
        <w:t>В случае отсутствия на дату обращения заявителя утвержденных в установленном порядке т</w:t>
      </w:r>
      <w:r>
        <w:rPr>
          <w:rFonts w:eastAsia="Times New Roman" w:cs="Times New Roman"/>
          <w:color w:val="000000"/>
          <w:sz w:val="26"/>
          <w:szCs w:val="26"/>
        </w:rPr>
        <w:t>арифов на подключение (технологическое присоединение), но при включении мероприятий по увеличению мощности и (или) пропускной способности сети инженерно-технического обеспечения в утвержденную инвестиционную программу организации, заключение договора о под</w:t>
      </w:r>
      <w:r>
        <w:rPr>
          <w:rFonts w:eastAsia="Times New Roman" w:cs="Times New Roman"/>
          <w:color w:val="000000"/>
          <w:sz w:val="26"/>
          <w:szCs w:val="26"/>
        </w:rPr>
        <w:t>ключении откладывается до момента установления указанных тарифов.</w:t>
      </w:r>
    </w:p>
    <w:p w:rsidR="00586D10" w:rsidRDefault="00007A0E">
      <w:pPr>
        <w:pStyle w:val="Standard"/>
        <w:autoSpaceDE w:val="0"/>
        <w:ind w:firstLine="540"/>
        <w:jc w:val="both"/>
      </w:pPr>
      <w:proofErr w:type="gramStart"/>
      <w:r>
        <w:rPr>
          <w:rFonts w:eastAsia="Times New Roman" w:cs="Times New Roman"/>
          <w:color w:val="000000"/>
          <w:sz w:val="26"/>
          <w:szCs w:val="26"/>
        </w:rPr>
        <w:t>Уполномоченный орган исполнительной власти субъекта Российской Федерации (орган местного самоуправления - в случае передачи полномочий по утверждению инвестиционных программ) в течение 30 дн</w:t>
      </w:r>
      <w:r>
        <w:rPr>
          <w:rFonts w:eastAsia="Times New Roman" w:cs="Times New Roman"/>
          <w:color w:val="000000"/>
          <w:sz w:val="26"/>
          <w:szCs w:val="26"/>
        </w:rPr>
        <w:t>ей  обязан рассмотреть обращение МУП «Озерское ЖКХ»  и принять решение о включении в инвестиционную программу мероприятий, обеспечивающих техническую возможность подключения (технологического присоединения), о применении тарифа на подключение (технологичес</w:t>
      </w:r>
      <w:r>
        <w:rPr>
          <w:rFonts w:eastAsia="Times New Roman" w:cs="Times New Roman"/>
          <w:color w:val="000000"/>
          <w:sz w:val="26"/>
          <w:szCs w:val="26"/>
        </w:rPr>
        <w:t>кое присоединение) или индивидуальной платы за подключение (технологическое присоединение), а также  определить</w:t>
      </w:r>
      <w:proofErr w:type="gramEnd"/>
      <w:r>
        <w:rPr>
          <w:rFonts w:eastAsia="Times New Roman" w:cs="Times New Roman"/>
          <w:color w:val="000000"/>
          <w:sz w:val="26"/>
          <w:szCs w:val="26"/>
        </w:rPr>
        <w:t xml:space="preserve"> финансовые потребности, необходимые для обеспечения технической возможности подключения </w:t>
      </w:r>
      <w:r>
        <w:rPr>
          <w:rFonts w:eastAsia="Times New Roman" w:cs="Times New Roman"/>
          <w:color w:val="000000"/>
          <w:sz w:val="26"/>
          <w:szCs w:val="26"/>
        </w:rPr>
        <w:lastRenderedPageBreak/>
        <w:t>(технологического присоединения), или принять решение об</w:t>
      </w:r>
      <w:r>
        <w:rPr>
          <w:rFonts w:eastAsia="Times New Roman" w:cs="Times New Roman"/>
          <w:color w:val="000000"/>
          <w:sz w:val="26"/>
          <w:szCs w:val="26"/>
        </w:rPr>
        <w:t xml:space="preserve"> отказе во включении в инвестиционную программу указанных мероприятий с обоснованием принятого решения и направить уведомление о принятом решении в МУП «Озерское ЖКХ».</w:t>
      </w:r>
    </w:p>
    <w:p w:rsidR="00586D10" w:rsidRDefault="00007A0E">
      <w:pPr>
        <w:pStyle w:val="Standard"/>
        <w:autoSpaceDE w:val="0"/>
        <w:ind w:firstLine="510"/>
        <w:jc w:val="both"/>
      </w:pPr>
      <w:proofErr w:type="gramStart"/>
      <w:r>
        <w:rPr>
          <w:rFonts w:eastAsia="Times New Roman" w:cs="Times New Roman"/>
          <w:color w:val="000000"/>
          <w:sz w:val="26"/>
          <w:szCs w:val="26"/>
        </w:rPr>
        <w:t>Подключение (технологическое присоединение) объектов капитального строительства водопров</w:t>
      </w:r>
      <w:r>
        <w:rPr>
          <w:rFonts w:eastAsia="Times New Roman" w:cs="Times New Roman"/>
          <w:color w:val="000000"/>
          <w:sz w:val="26"/>
          <w:szCs w:val="26"/>
        </w:rPr>
        <w:t>одных сетей заявителя, к централизованным системам холодного водоснабжения при наличии на день заключения договора о подключении технической возможности подключения (технологического присоединения) осуществляется в срок, который не может превышать 18 месяц</w:t>
      </w:r>
      <w:r>
        <w:rPr>
          <w:rFonts w:eastAsia="Times New Roman" w:cs="Times New Roman"/>
          <w:color w:val="000000"/>
          <w:sz w:val="26"/>
          <w:szCs w:val="26"/>
        </w:rPr>
        <w:t>ев со дня заключения договора о подключении, если более длительные сроки не указаны в заявке заявителя, после направления заявителем уведомления о выполнении условий подключения (технологического</w:t>
      </w:r>
      <w:proofErr w:type="gramEnd"/>
      <w:r>
        <w:rPr>
          <w:rFonts w:eastAsia="Times New Roman" w:cs="Times New Roman"/>
          <w:color w:val="000000"/>
          <w:sz w:val="26"/>
          <w:szCs w:val="26"/>
        </w:rPr>
        <w:t xml:space="preserve"> присоединения).</w:t>
      </w:r>
    </w:p>
    <w:p w:rsidR="00586D10" w:rsidRDefault="00586D10">
      <w:pPr>
        <w:pStyle w:val="Standard"/>
        <w:autoSpaceDE w:val="0"/>
        <w:jc w:val="both"/>
        <w:rPr>
          <w:rFonts w:ascii="pf dindisplay proregular" w:hAnsi="pf dindisplay proregular" w:hint="eastAsia"/>
          <w:color w:val="666666"/>
          <w:sz w:val="22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color w:val="000000"/>
          <w:sz w:val="28"/>
          <w:szCs w:val="28"/>
        </w:rPr>
      </w:pPr>
    </w:p>
    <w:p w:rsidR="00586D10" w:rsidRDefault="00007A0E">
      <w:pPr>
        <w:pStyle w:val="Textbody"/>
        <w:widowControl/>
        <w:spacing w:after="0"/>
        <w:jc w:val="both"/>
      </w:pPr>
      <w:r>
        <w:rPr>
          <w:rFonts w:cs="Times New Roman"/>
          <w:color w:val="000000"/>
          <w:sz w:val="28"/>
          <w:szCs w:val="28"/>
        </w:rPr>
        <w:lastRenderedPageBreak/>
        <w:t>- </w:t>
      </w:r>
      <w:hyperlink r:id="rId7" w:history="1">
        <w:r>
          <w:rPr>
            <w:rFonts w:cs="Times New Roman"/>
            <w:color w:val="000000"/>
            <w:sz w:val="28"/>
            <w:szCs w:val="28"/>
            <w:u w:val="single"/>
          </w:rPr>
          <w:t>Форма заявки на заключение договора о подключении.</w:t>
        </w:r>
      </w:hyperlink>
    </w:p>
    <w:p w:rsidR="00586D10" w:rsidRDefault="00586D10">
      <w:pPr>
        <w:pStyle w:val="Textbody"/>
        <w:widowControl/>
        <w:spacing w:after="0"/>
        <w:jc w:val="both"/>
        <w:rPr>
          <w:rFonts w:cs="Times New Roman"/>
          <w:sz w:val="28"/>
          <w:szCs w:val="28"/>
        </w:rPr>
      </w:pPr>
    </w:p>
    <w:p w:rsidR="00586D10" w:rsidRDefault="00007A0E">
      <w:pPr>
        <w:ind w:left="5245"/>
      </w:pPr>
      <w:r>
        <w:rPr>
          <w:rFonts w:cs="Times New Roman"/>
          <w:color w:val="000000"/>
          <w:sz w:val="28"/>
          <w:szCs w:val="28"/>
        </w:rPr>
        <w:t> 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Директору МУП «</w:t>
      </w:r>
      <w:r>
        <w:rPr>
          <w:rFonts w:eastAsia="Times New Roman" w:cs="Times New Roman"/>
          <w:color w:val="000000"/>
          <w:sz w:val="28"/>
          <w:szCs w:val="28"/>
        </w:rPr>
        <w:t>Озерское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ЖКХ»</w:t>
      </w:r>
    </w:p>
    <w:p w:rsidR="00586D10" w:rsidRDefault="00007A0E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Иловлинского муниципального района</w:t>
      </w:r>
    </w:p>
    <w:p w:rsidR="00586D10" w:rsidRDefault="00007A0E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Озерского сельского поселения</w:t>
      </w:r>
    </w:p>
    <w:p w:rsidR="00586D10" w:rsidRDefault="00007A0E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А.М. Линькову</w:t>
      </w:r>
    </w:p>
    <w:p w:rsidR="00586D10" w:rsidRDefault="00007A0E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От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________________________</w:t>
      </w:r>
    </w:p>
    <w:p w:rsidR="00586D10" w:rsidRDefault="00007A0E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Адрес______________________</w:t>
      </w:r>
    </w:p>
    <w:p w:rsidR="00586D10" w:rsidRDefault="00007A0E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Тел.________________________</w:t>
      </w:r>
    </w:p>
    <w:p w:rsidR="00586D10" w:rsidRDefault="00586D10">
      <w:pPr>
        <w:widowControl/>
        <w:suppressAutoHyphens w:val="0"/>
        <w:spacing w:after="200"/>
        <w:ind w:left="5245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586D10" w:rsidRDefault="00007A0E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Заявление</w:t>
      </w:r>
    </w:p>
    <w:p w:rsidR="00586D10" w:rsidRDefault="00007A0E">
      <w:pPr>
        <w:widowControl/>
        <w:suppressAutoHyphens w:val="0"/>
        <w:spacing w:after="200" w:line="276" w:lineRule="auto"/>
        <w:ind w:firstLine="567"/>
        <w:jc w:val="both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Прошу выдать технические условия на подключение (технологическое присоединение)  к централизованным сетям водоснабжения.</w:t>
      </w:r>
    </w:p>
    <w:p w:rsidR="00586D10" w:rsidRDefault="00586D10">
      <w:pPr>
        <w:widowControl/>
        <w:suppressAutoHyphens w:val="0"/>
        <w:spacing w:after="200" w:line="276" w:lineRule="auto"/>
        <w:ind w:firstLine="567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586D10" w:rsidRDefault="00586D10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586D10" w:rsidRDefault="00586D10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586D10" w:rsidRDefault="00586D10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586D10" w:rsidRDefault="00586D10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586D10" w:rsidRDefault="00007A0E">
      <w:pPr>
        <w:widowControl/>
        <w:suppressAutoHyphens w:val="0"/>
        <w:spacing w:after="200" w:line="276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Дата_________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                                                     _____________</w:t>
      </w:r>
    </w:p>
    <w:p w:rsidR="00586D10" w:rsidRDefault="00586D10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cs="Times New Roman"/>
          <w:color w:val="000000"/>
          <w:sz w:val="28"/>
          <w:szCs w:val="28"/>
        </w:rPr>
      </w:pPr>
    </w:p>
    <w:p w:rsidR="00586D10" w:rsidRDefault="00586D10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586D10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ascii="pf dindisplay proregular" w:hAnsi="pf dindisplay proregular" w:hint="eastAsia"/>
          <w:color w:val="000000"/>
          <w:sz w:val="26"/>
          <w:szCs w:val="26"/>
        </w:rPr>
      </w:pPr>
    </w:p>
    <w:p w:rsidR="00586D10" w:rsidRDefault="00007A0E">
      <w:pPr>
        <w:widowControl/>
        <w:suppressAutoHyphens w:val="0"/>
        <w:spacing w:before="200" w:after="1" w:line="200" w:lineRule="atLeast"/>
        <w:ind w:firstLine="540"/>
        <w:jc w:val="both"/>
        <w:textAlignment w:val="auto"/>
      </w:pPr>
      <w:bookmarkStart w:id="3" w:name="dst100280"/>
      <w:bookmarkEnd w:id="3"/>
      <w:r>
        <w:rPr>
          <w:rFonts w:eastAsia="Calibri" w:cs="Times New Roman"/>
          <w:kern w:val="0"/>
          <w:sz w:val="28"/>
          <w:u w:val="single"/>
          <w:lang w:eastAsia="en-US" w:bidi="ar-SA"/>
        </w:rPr>
        <w:lastRenderedPageBreak/>
        <w:t>Перечень документов, представляемых одновременно с заявкой о подкл</w:t>
      </w:r>
      <w:r>
        <w:rPr>
          <w:rFonts w:eastAsia="Calibri" w:cs="Times New Roman"/>
          <w:kern w:val="0"/>
          <w:sz w:val="28"/>
          <w:u w:val="single"/>
          <w:lang w:eastAsia="en-US" w:bidi="ar-SA"/>
        </w:rPr>
        <w:t>ю</w:t>
      </w:r>
      <w:r>
        <w:rPr>
          <w:rFonts w:eastAsia="Calibri" w:cs="Times New Roman"/>
          <w:kern w:val="0"/>
          <w:sz w:val="28"/>
          <w:u w:val="single"/>
          <w:lang w:eastAsia="en-US" w:bidi="ar-SA"/>
        </w:rPr>
        <w:t>чении к централизованной системе холодного водоснабжения:</w:t>
      </w:r>
      <w:r>
        <w:rPr>
          <w:rFonts w:eastAsia="Times New Roman" w:cs="Times New Roman"/>
          <w:color w:val="1F282C"/>
          <w:kern w:val="0"/>
          <w:sz w:val="28"/>
          <w:u w:val="single"/>
          <w:lang w:eastAsia="ru-RU" w:bidi="ar-SA"/>
        </w:rPr>
        <w:t xml:space="preserve"> </w:t>
      </w:r>
    </w:p>
    <w:p w:rsidR="00586D10" w:rsidRDefault="00007A0E">
      <w:pPr>
        <w:widowControl/>
        <w:suppressAutoHyphens w:val="0"/>
        <w:spacing w:before="200" w:after="1" w:line="200" w:lineRule="atLeast"/>
        <w:ind w:firstLine="540"/>
        <w:jc w:val="both"/>
        <w:textAlignment w:val="auto"/>
      </w:pP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- нотариально заверенные копии правоустанавли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вающих документов на земельный участок;</w:t>
      </w:r>
    </w:p>
    <w:p w:rsidR="00586D10" w:rsidRDefault="00007A0E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  <w:rPr>
          <w:rFonts w:eastAsia="Times New Roman" w:cs="Times New Roman"/>
          <w:color w:val="1F282C"/>
          <w:kern w:val="0"/>
          <w:sz w:val="28"/>
          <w:lang w:eastAsia="ru-RU" w:bidi="ar-SA"/>
        </w:rPr>
      </w:pPr>
      <w:bookmarkStart w:id="4" w:name="dst100281"/>
      <w:bookmarkEnd w:id="4"/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- ситуационный план расположения объекта с привязкой к территории населенного пункта;</w:t>
      </w:r>
    </w:p>
    <w:p w:rsidR="00586D10" w:rsidRDefault="00007A0E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</w:pPr>
      <w:bookmarkStart w:id="5" w:name="dst100282"/>
      <w:bookmarkEnd w:id="5"/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 xml:space="preserve">- топографическая карта участка в масштабе 1:500 (со всеми наземными и подземными коммуникациями и сооружениями), согласованная с 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эксплуатир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у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ющими организациями;</w:t>
      </w:r>
    </w:p>
    <w:p w:rsidR="00586D10" w:rsidRDefault="00007A0E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</w:pPr>
      <w:bookmarkStart w:id="6" w:name="dst100283"/>
      <w:bookmarkEnd w:id="6"/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- информация о сроках строительства (реконструкции) и ввода в эксплу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а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тацию строящегося (реконструируемого) объекта;</w:t>
      </w:r>
    </w:p>
    <w:p w:rsidR="00586D10" w:rsidRDefault="00007A0E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</w:pPr>
      <w:bookmarkStart w:id="7" w:name="dst83"/>
      <w:bookmarkEnd w:id="7"/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- баланс водопотребления подключаемого объекта в период использования максимальной величины мощности (нагруз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ки) с указанием целей использов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а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ния холодной воды и распределением объемов подключаемой нагрузки по ц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е</w:t>
      </w:r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лям использования, в том числе на пожаротушение, периодические нужды.</w:t>
      </w:r>
    </w:p>
    <w:p w:rsidR="00586D10" w:rsidRDefault="00007A0E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  <w:rPr>
          <w:rFonts w:eastAsia="Times New Roman" w:cs="Times New Roman"/>
          <w:color w:val="1F282C"/>
          <w:kern w:val="0"/>
          <w:sz w:val="28"/>
          <w:lang w:eastAsia="ru-RU" w:bidi="ar-SA"/>
        </w:rPr>
      </w:pPr>
      <w:bookmarkStart w:id="8" w:name="dst100285"/>
      <w:bookmarkStart w:id="9" w:name="dst100286"/>
      <w:bookmarkEnd w:id="8"/>
      <w:bookmarkEnd w:id="9"/>
      <w:r>
        <w:rPr>
          <w:rFonts w:eastAsia="Times New Roman" w:cs="Times New Roman"/>
          <w:color w:val="1F282C"/>
          <w:kern w:val="0"/>
          <w:sz w:val="28"/>
          <w:lang w:eastAsia="ru-RU" w:bidi="ar-SA"/>
        </w:rPr>
        <w:t>- сведения о назначении объекта, высоте и об этажности зданий, строений, сооружений.</w:t>
      </w:r>
    </w:p>
    <w:p w:rsidR="00586D10" w:rsidRDefault="00007A0E">
      <w:pPr>
        <w:widowControl/>
        <w:suppressAutoHyphens w:val="0"/>
        <w:spacing w:before="200" w:after="1" w:line="200" w:lineRule="atLeast"/>
        <w:ind w:firstLine="540"/>
        <w:jc w:val="both"/>
        <w:textAlignment w:val="auto"/>
      </w:pP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>Запретить требовать представление документов и сведений или осущест</w:t>
      </w: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>в</w:t>
      </w: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>ления действий, представление или осуществление которых не предусмотрено законодательством Российской Федерации о градостроительной деятельности и законодательством Российской Федерации в</w:t>
      </w: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 xml:space="preserve"> сфере водоснабжения и водоотв</w:t>
      </w: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>е</w:t>
      </w:r>
      <w:r>
        <w:rPr>
          <w:rFonts w:eastAsia="Calibri" w:cs="Times New Roman"/>
          <w:color w:val="000000"/>
          <w:kern w:val="0"/>
          <w:sz w:val="28"/>
          <w:u w:val="single"/>
          <w:shd w:val="clear" w:color="auto" w:fill="FFFFFF"/>
          <w:lang w:eastAsia="en-US" w:bidi="ar-SA"/>
        </w:rPr>
        <w:t>дения.</w:t>
      </w:r>
    </w:p>
    <w:p w:rsidR="00586D10" w:rsidRDefault="00007A0E">
      <w:pPr>
        <w:widowControl/>
        <w:suppressAutoHyphens w:val="0"/>
        <w:spacing w:before="200" w:after="1" w:line="200" w:lineRule="atLeast"/>
        <w:ind w:firstLine="540"/>
        <w:jc w:val="both"/>
        <w:textAlignment w:val="auto"/>
      </w:pPr>
      <w:r>
        <w:rPr>
          <w:rFonts w:eastAsia="Times New Roman" w:cs="Times New Roman"/>
          <w:b/>
          <w:kern w:val="0"/>
          <w:u w:val="single"/>
          <w:lang w:eastAsia="ru-RU" w:bidi="ar-SA"/>
        </w:rPr>
        <w:t xml:space="preserve"> </w:t>
      </w:r>
      <w:r>
        <w:rPr>
          <w:rFonts w:eastAsia="Times New Roman" w:cs="Times New Roman"/>
          <w:b/>
          <w:kern w:val="0"/>
          <w:u w:val="single"/>
          <w:shd w:val="clear" w:color="auto" w:fill="FFFFFF"/>
          <w:lang w:eastAsia="ru-RU" w:bidi="ar-SA"/>
        </w:rPr>
        <w:t xml:space="preserve"> 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Реквизиты нормативного правового акта, регламентирующего пор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я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док действий заявителя и МУП «</w:t>
      </w:r>
      <w:r>
        <w:rPr>
          <w:rFonts w:eastAsia="Times New Roman" w:cs="Times New Roman"/>
          <w:b/>
          <w:color w:val="000000"/>
          <w:sz w:val="28"/>
          <w:szCs w:val="28"/>
          <w:u w:val="single"/>
        </w:rPr>
        <w:t>Озерское</w:t>
      </w:r>
      <w:r>
        <w:rPr>
          <w:rFonts w:eastAsia="Times New Roman" w:cs="Times New Roman"/>
          <w:b/>
          <w:kern w:val="0"/>
          <w:sz w:val="28"/>
          <w:szCs w:val="28"/>
          <w:u w:val="single"/>
          <w:lang w:eastAsia="ru-RU" w:bidi="ar-SA"/>
        </w:rPr>
        <w:t xml:space="preserve"> 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ЖКХ» при подаче, приеме, о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б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работке заявки о подключении к централизованной системе холодного в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о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>доснабжения:</w:t>
      </w:r>
    </w:p>
    <w:p w:rsidR="00586D10" w:rsidRDefault="00007A0E">
      <w:pPr>
        <w:widowControl/>
        <w:suppressAutoHyphens w:val="0"/>
        <w:spacing w:line="200" w:lineRule="atLeast"/>
        <w:ind w:firstLine="142"/>
        <w:jc w:val="both"/>
        <w:textAlignment w:val="auto"/>
      </w:pPr>
      <w:r>
        <w:rPr>
          <w:rFonts w:eastAsia="Times New Roman" w:cs="Times New Roman"/>
          <w:kern w:val="0"/>
          <w:sz w:val="28"/>
          <w:lang w:eastAsia="ru-RU" w:bidi="ar-SA"/>
        </w:rPr>
        <w:t xml:space="preserve">-  </w:t>
      </w:r>
      <w:r>
        <w:rPr>
          <w:rFonts w:eastAsia="Times New Roman" w:cs="Times New Roman"/>
          <w:color w:val="000000"/>
          <w:kern w:val="0"/>
          <w:sz w:val="28"/>
          <w:lang w:eastAsia="ru-RU" w:bidi="ar-SA"/>
        </w:rPr>
        <w:t>Федеральный закон от 07.12.2011 N 416-ФЗ (ред. от 29.07.2017) "О вод</w:t>
      </w:r>
      <w:r>
        <w:rPr>
          <w:rFonts w:eastAsia="Times New Roman" w:cs="Times New Roman"/>
          <w:color w:val="000000"/>
          <w:kern w:val="0"/>
          <w:sz w:val="28"/>
          <w:lang w:eastAsia="ru-RU" w:bidi="ar-SA"/>
        </w:rPr>
        <w:t>о</w:t>
      </w:r>
      <w:r>
        <w:rPr>
          <w:rFonts w:eastAsia="Times New Roman" w:cs="Times New Roman"/>
          <w:color w:val="000000"/>
          <w:kern w:val="0"/>
          <w:sz w:val="28"/>
          <w:lang w:eastAsia="ru-RU" w:bidi="ar-SA"/>
        </w:rPr>
        <w:t>снабжении и водоотведении";</w:t>
      </w:r>
    </w:p>
    <w:p w:rsidR="00586D10" w:rsidRDefault="00007A0E">
      <w:pPr>
        <w:widowControl/>
        <w:shd w:val="clear" w:color="auto" w:fill="FFFFFF"/>
        <w:suppressAutoHyphens w:val="0"/>
        <w:spacing w:line="173" w:lineRule="atLeast"/>
        <w:jc w:val="both"/>
        <w:textAlignment w:val="auto"/>
      </w:pPr>
      <w:r>
        <w:rPr>
          <w:rFonts w:eastAsia="Times New Roman" w:cs="Times New Roman"/>
          <w:bCs/>
          <w:color w:val="005EA5"/>
          <w:sz w:val="28"/>
          <w:lang w:eastAsia="ru-RU" w:bidi="ar-SA"/>
        </w:rPr>
        <w:t xml:space="preserve">  -  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Постановление Правительства РФ от 29.07.2013 N 644 (ред. от 29.06.2017) "Об утверждении Правил холодного водоснабжения и водоотведения и о внес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е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нии измене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ний в некоторые акты Правительства Российской Федерации"</w:t>
      </w:r>
    </w:p>
    <w:p w:rsidR="00586D10" w:rsidRDefault="00007A0E">
      <w:pPr>
        <w:widowControl/>
        <w:suppressAutoHyphens w:val="0"/>
        <w:spacing w:line="279" w:lineRule="atLeast"/>
        <w:jc w:val="both"/>
      </w:pPr>
      <w:r>
        <w:rPr>
          <w:rFonts w:eastAsia="Times New Roman" w:cs="Times New Roman"/>
          <w:b/>
          <w:bCs/>
          <w:color w:val="005EA5"/>
          <w:sz w:val="28"/>
          <w:lang w:eastAsia="ru-RU" w:bidi="ar-SA"/>
        </w:rPr>
        <w:t xml:space="preserve">- 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Постановление Правительства РФ от 13.02.2006г. №83 "Об утверждении Пр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а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вил определения и предоставления технических условий подключения объекта капитального строительства к сетям инженерно-техническ</w:t>
      </w:r>
      <w:r>
        <w:rPr>
          <w:rFonts w:eastAsia="Times New Roman" w:cs="Times New Roman"/>
          <w:bCs/>
          <w:color w:val="333333"/>
          <w:sz w:val="28"/>
          <w:lang w:eastAsia="ru-RU" w:bidi="ar-SA"/>
        </w:rPr>
        <w:t>ого обеспечения и Правил подключения объекта капитального строительства к сетям инженерно-технического обеспечения.</w:t>
      </w:r>
    </w:p>
    <w:p w:rsidR="00586D10" w:rsidRDefault="00007A0E">
      <w:pPr>
        <w:widowControl/>
        <w:suppressAutoHyphens w:val="0"/>
        <w:spacing w:line="276" w:lineRule="auto"/>
        <w:jc w:val="both"/>
        <w:textAlignment w:val="auto"/>
      </w:pPr>
      <w:r>
        <w:rPr>
          <w:rFonts w:eastAsia="Times New Roman" w:cs="Times New Roman"/>
          <w:kern w:val="0"/>
          <w:sz w:val="28"/>
          <w:lang w:eastAsia="ru-RU" w:bidi="ar-SA"/>
        </w:rPr>
        <w:t xml:space="preserve">  Основания для отказа в подключении объекта к централизованной системе х</w:t>
      </w:r>
      <w:r>
        <w:rPr>
          <w:rFonts w:eastAsia="Times New Roman" w:cs="Times New Roman"/>
          <w:kern w:val="0"/>
          <w:sz w:val="28"/>
          <w:lang w:eastAsia="ru-RU" w:bidi="ar-SA"/>
        </w:rPr>
        <w:t>о</w:t>
      </w:r>
      <w:r>
        <w:rPr>
          <w:rFonts w:eastAsia="Times New Roman" w:cs="Times New Roman"/>
          <w:kern w:val="0"/>
          <w:sz w:val="28"/>
          <w:lang w:eastAsia="ru-RU" w:bidi="ar-SA"/>
        </w:rPr>
        <w:t>лодного водоснабжени</w:t>
      </w:r>
      <w:proofErr w:type="gramStart"/>
      <w:r>
        <w:rPr>
          <w:rFonts w:eastAsia="Times New Roman" w:cs="Times New Roman"/>
          <w:kern w:val="0"/>
          <w:sz w:val="28"/>
          <w:lang w:eastAsia="ru-RU" w:bidi="ar-SA"/>
        </w:rPr>
        <w:t>я-</w:t>
      </w:r>
      <w:proofErr w:type="gramEnd"/>
      <w:r>
        <w:rPr>
          <w:rFonts w:eastAsia="Times New Roman" w:cs="Times New Roman"/>
          <w:kern w:val="0"/>
          <w:sz w:val="28"/>
          <w:lang w:eastAsia="ru-RU" w:bidi="ar-SA"/>
        </w:rPr>
        <w:t xml:space="preserve"> 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При отсутствии технической возможности подк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люч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е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ния (технологического присоединения) вследствие отсутствия свободной мо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щ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ности (пропускной способности сетей и сооружений) и при отсутствии резерва мощности по производству соответствующего ресурса, необходимых для ос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у</w:t>
      </w:r>
      <w:r>
        <w:rPr>
          <w:rFonts w:eastAsia="Times New Roman" w:cs="Times New Roman"/>
          <w:color w:val="333333"/>
          <w:kern w:val="0"/>
          <w:sz w:val="28"/>
          <w:shd w:val="clear" w:color="auto" w:fill="FFFFFF"/>
          <w:lang w:eastAsia="ru-RU" w:bidi="ar-SA"/>
        </w:rPr>
        <w:t>ществления холодного водоснабжения</w:t>
      </w:r>
      <w:r>
        <w:rPr>
          <w:rFonts w:eastAsia="Times New Roman" w:cs="Times New Roman"/>
          <w:color w:val="333333"/>
          <w:kern w:val="0"/>
          <w:shd w:val="clear" w:color="auto" w:fill="FFFFFF"/>
          <w:lang w:eastAsia="ru-RU" w:bidi="ar-SA"/>
        </w:rPr>
        <w:t>.</w:t>
      </w:r>
    </w:p>
    <w:p w:rsidR="00586D10" w:rsidRDefault="00007A0E">
      <w:pPr>
        <w:widowControl/>
        <w:shd w:val="clear" w:color="auto" w:fill="FFFFFF"/>
        <w:suppressAutoHyphens w:val="0"/>
        <w:spacing w:line="193" w:lineRule="atLeast"/>
        <w:jc w:val="both"/>
        <w:textAlignment w:val="auto"/>
      </w:pP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lastRenderedPageBreak/>
        <w:t>Телефоны, адреса и график работы МУП «</w:t>
      </w:r>
      <w:r>
        <w:rPr>
          <w:rFonts w:eastAsia="Times New Roman" w:cs="Times New Roman"/>
          <w:b/>
          <w:color w:val="000000"/>
          <w:sz w:val="28"/>
          <w:szCs w:val="28"/>
          <w:u w:val="single"/>
        </w:rPr>
        <w:t>Озерское</w:t>
      </w:r>
      <w:r>
        <w:rPr>
          <w:rFonts w:eastAsia="Times New Roman" w:cs="Times New Roman"/>
          <w:b/>
          <w:kern w:val="0"/>
          <w:sz w:val="28"/>
          <w:u w:val="single"/>
          <w:lang w:eastAsia="ru-RU" w:bidi="ar-SA"/>
        </w:rPr>
        <w:t xml:space="preserve"> ЖКХ»,</w:t>
      </w:r>
      <w:r>
        <w:rPr>
          <w:rFonts w:eastAsia="Times New Roman" w:cs="Times New Roman"/>
          <w:kern w:val="0"/>
          <w:sz w:val="28"/>
          <w:lang w:eastAsia="ru-RU" w:bidi="ar-SA"/>
        </w:rPr>
        <w:t xml:space="preserve"> </w:t>
      </w:r>
    </w:p>
    <w:p w:rsidR="00586D10" w:rsidRDefault="00007A0E">
      <w:pPr>
        <w:widowControl/>
        <w:shd w:val="clear" w:color="auto" w:fill="FFFFFF"/>
        <w:suppressAutoHyphens w:val="0"/>
        <w:spacing w:line="193" w:lineRule="atLeast"/>
        <w:jc w:val="both"/>
        <w:textAlignment w:val="auto"/>
      </w:pPr>
      <w:proofErr w:type="gramStart"/>
      <w:r>
        <w:rPr>
          <w:rFonts w:eastAsia="Times New Roman" w:cs="Times New Roman"/>
          <w:kern w:val="0"/>
          <w:sz w:val="28"/>
          <w:lang w:eastAsia="ru-RU" w:bidi="ar-SA"/>
        </w:rPr>
        <w:t>ответственной за прием и обработку заявок о подключении к централизованной системе холодного водоснабжения:</w:t>
      </w:r>
      <w:proofErr w:type="gramEnd"/>
    </w:p>
    <w:p w:rsidR="00586D10" w:rsidRDefault="00586D10">
      <w:pPr>
        <w:widowControl/>
        <w:shd w:val="clear" w:color="auto" w:fill="FFFFFF"/>
        <w:suppressAutoHyphens w:val="0"/>
        <w:spacing w:line="193" w:lineRule="atLeast"/>
        <w:ind w:firstLine="547"/>
        <w:jc w:val="both"/>
        <w:textAlignment w:val="auto"/>
        <w:rPr>
          <w:rFonts w:eastAsia="Times New Roman" w:cs="Times New Roman"/>
          <w:kern w:val="0"/>
          <w:lang w:eastAsia="ru-RU" w:bidi="ar-SA"/>
        </w:rPr>
      </w:pPr>
    </w:p>
    <w:tbl>
      <w:tblPr>
        <w:tblW w:w="957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6"/>
        <w:gridCol w:w="2328"/>
        <w:gridCol w:w="1382"/>
        <w:gridCol w:w="1886"/>
        <w:gridCol w:w="2299"/>
      </w:tblGrid>
      <w:tr w:rsidR="00586D10">
        <w:tblPrEx>
          <w:tblCellMar>
            <w:top w:w="0" w:type="dxa"/>
            <w:bottom w:w="0" w:type="dxa"/>
          </w:tblCellMar>
        </w:tblPrEx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D10" w:rsidRDefault="00007A0E">
            <w:pPr>
              <w:widowControl/>
              <w:suppressAutoHyphens w:val="0"/>
              <w:spacing w:line="193" w:lineRule="atLeast"/>
              <w:jc w:val="center"/>
              <w:textAlignment w:val="auto"/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  <w:t>Отдел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D10" w:rsidRDefault="00007A0E">
            <w:pPr>
              <w:widowControl/>
              <w:suppressAutoHyphens w:val="0"/>
              <w:spacing w:line="193" w:lineRule="atLeast"/>
              <w:jc w:val="center"/>
              <w:textAlignment w:val="auto"/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  <w:t>Адрес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D10" w:rsidRDefault="00007A0E">
            <w:pPr>
              <w:widowControl/>
              <w:suppressAutoHyphens w:val="0"/>
              <w:spacing w:line="193" w:lineRule="atLeast"/>
              <w:jc w:val="center"/>
              <w:textAlignment w:val="auto"/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  <w:t>График работы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D10" w:rsidRDefault="00007A0E">
            <w:pPr>
              <w:widowControl/>
              <w:suppressAutoHyphens w:val="0"/>
              <w:spacing w:line="193" w:lineRule="atLeast"/>
              <w:jc w:val="center"/>
              <w:textAlignment w:val="auto"/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  <w:t>Телефоны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D10" w:rsidRDefault="00007A0E">
            <w:pPr>
              <w:widowControl/>
              <w:suppressAutoHyphens w:val="0"/>
              <w:spacing w:line="193" w:lineRule="atLeast"/>
              <w:jc w:val="center"/>
              <w:textAlignment w:val="auto"/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b/>
                <w:color w:val="1F282C"/>
                <w:kern w:val="0"/>
                <w:lang w:eastAsia="ru-RU" w:bidi="ar-SA"/>
              </w:rPr>
              <w:t>Ответственный</w:t>
            </w:r>
          </w:p>
        </w:tc>
      </w:tr>
      <w:tr w:rsidR="00586D10">
        <w:tblPrEx>
          <w:tblCellMar>
            <w:top w:w="0" w:type="dxa"/>
            <w:bottom w:w="0" w:type="dxa"/>
          </w:tblCellMar>
        </w:tblPrEx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D10" w:rsidRDefault="00007A0E">
            <w:pPr>
              <w:widowControl/>
              <w:suppressAutoHyphens w:val="0"/>
              <w:spacing w:line="193" w:lineRule="atLeast"/>
              <w:jc w:val="both"/>
              <w:textAlignment w:val="auto"/>
            </w:pP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Офис МУП «</w:t>
            </w:r>
            <w:r>
              <w:rPr>
                <w:rFonts w:eastAsia="Times New Roman" w:cs="Times New Roman"/>
                <w:color w:val="000000"/>
                <w:sz w:val="26"/>
                <w:szCs w:val="26"/>
              </w:rPr>
              <w:t>Озерское</w:t>
            </w: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 xml:space="preserve"> ЖКХ» 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D10" w:rsidRDefault="00007A0E">
            <w:pPr>
              <w:widowControl/>
              <w:suppressAutoHyphens w:val="0"/>
              <w:spacing w:line="193" w:lineRule="atLeast"/>
              <w:jc w:val="both"/>
              <w:textAlignment w:val="auto"/>
            </w:pP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х. Озерки ул. Адм</w:t>
            </w: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и</w:t>
            </w: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нистративная 3,офис</w:t>
            </w:r>
            <w:proofErr w:type="gramStart"/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1</w:t>
            </w:r>
            <w:proofErr w:type="gramEnd"/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D10" w:rsidRDefault="00007A0E">
            <w:pPr>
              <w:widowControl/>
              <w:suppressAutoHyphens w:val="0"/>
              <w:spacing w:line="193" w:lineRule="atLeast"/>
              <w:jc w:val="both"/>
              <w:textAlignment w:val="auto"/>
              <w:rPr>
                <w:rFonts w:eastAsia="Times New Roman" w:cs="Times New Roman"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с 08.00-17.00</w:t>
            </w:r>
          </w:p>
        </w:tc>
        <w:tc>
          <w:tcPr>
            <w:tcW w:w="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D10" w:rsidRDefault="00007A0E">
            <w:pPr>
              <w:widowControl/>
              <w:suppressAutoHyphens w:val="0"/>
              <w:spacing w:line="193" w:lineRule="atLeast"/>
              <w:jc w:val="both"/>
              <w:textAlignment w:val="auto"/>
              <w:rPr>
                <w:rFonts w:eastAsia="Times New Roman" w:cs="Times New Roman"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8 9954064329</w:t>
            </w:r>
          </w:p>
          <w:p w:rsidR="00586D10" w:rsidRDefault="00586D10">
            <w:pPr>
              <w:widowControl/>
              <w:suppressAutoHyphens w:val="0"/>
              <w:spacing w:line="193" w:lineRule="atLeast"/>
              <w:jc w:val="both"/>
              <w:textAlignment w:val="auto"/>
              <w:rPr>
                <w:rFonts w:eastAsia="Times New Roman" w:cs="Times New Roman"/>
                <w:color w:val="1F282C"/>
                <w:kern w:val="0"/>
                <w:lang w:eastAsia="ru-RU" w:bidi="ar-SA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D10" w:rsidRDefault="00007A0E">
            <w:pPr>
              <w:widowControl/>
              <w:suppressAutoHyphens w:val="0"/>
              <w:textAlignment w:val="auto"/>
              <w:rPr>
                <w:rFonts w:eastAsia="Times New Roman" w:cs="Times New Roman"/>
                <w:color w:val="1F282C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color w:val="1F282C"/>
                <w:kern w:val="0"/>
                <w:lang w:eastAsia="ru-RU" w:bidi="ar-SA"/>
              </w:rPr>
              <w:t>Линьков Алексей Михайлович</w:t>
            </w:r>
          </w:p>
        </w:tc>
      </w:tr>
    </w:tbl>
    <w:p w:rsidR="00586D10" w:rsidRDefault="00586D10">
      <w:pPr>
        <w:widowControl/>
        <w:suppressAutoHyphens w:val="0"/>
        <w:spacing w:after="200" w:line="276" w:lineRule="auto"/>
        <w:textAlignment w:val="auto"/>
        <w:rPr>
          <w:rFonts w:ascii="Arial" w:eastAsia="Times New Roman" w:hAnsi="Arial"/>
          <w:kern w:val="0"/>
          <w:sz w:val="20"/>
          <w:szCs w:val="22"/>
          <w:shd w:val="clear" w:color="auto" w:fill="C0C0C0"/>
          <w:lang w:eastAsia="ru-RU" w:bidi="ar-SA"/>
        </w:rPr>
      </w:pPr>
    </w:p>
    <w:p w:rsidR="00586D10" w:rsidRDefault="00586D10">
      <w:pPr>
        <w:widowControl/>
        <w:suppressAutoHyphens w:val="0"/>
        <w:spacing w:after="200" w:line="276" w:lineRule="auto"/>
        <w:textAlignment w:val="auto"/>
        <w:rPr>
          <w:rFonts w:ascii="Arial" w:eastAsia="Times New Roman" w:hAnsi="Arial"/>
          <w:kern w:val="0"/>
          <w:sz w:val="20"/>
          <w:szCs w:val="22"/>
          <w:shd w:val="clear" w:color="auto" w:fill="C0C0C0"/>
          <w:lang w:eastAsia="ru-RU" w:bidi="ar-SA"/>
        </w:rPr>
      </w:pPr>
    </w:p>
    <w:p w:rsidR="00586D10" w:rsidRDefault="00586D10">
      <w:pPr>
        <w:widowControl/>
        <w:suppressAutoHyphens w:val="0"/>
        <w:spacing w:after="200" w:line="276" w:lineRule="auto"/>
        <w:textAlignment w:val="auto"/>
        <w:rPr>
          <w:rFonts w:ascii="Arial" w:eastAsia="Times New Roman" w:hAnsi="Arial"/>
          <w:kern w:val="0"/>
          <w:sz w:val="20"/>
          <w:szCs w:val="22"/>
          <w:shd w:val="clear" w:color="auto" w:fill="C0C0C0"/>
          <w:lang w:eastAsia="ru-RU" w:bidi="ar-SA"/>
        </w:rPr>
      </w:pPr>
    </w:p>
    <w:p w:rsidR="00586D10" w:rsidRDefault="00586D10">
      <w:pPr>
        <w:widowControl/>
        <w:suppressAutoHyphens w:val="0"/>
        <w:spacing w:before="200" w:after="1" w:line="200" w:lineRule="atLeast"/>
        <w:ind w:firstLine="540"/>
        <w:jc w:val="both"/>
        <w:textAlignment w:val="auto"/>
        <w:rPr>
          <w:rFonts w:eastAsia="Calibri" w:cs="Times New Roman"/>
          <w:color w:val="000000"/>
          <w:kern w:val="0"/>
          <w:sz w:val="28"/>
          <w:u w:val="single"/>
          <w:lang w:eastAsia="en-US" w:bidi="ar-SA"/>
        </w:rPr>
      </w:pPr>
    </w:p>
    <w:p w:rsidR="00586D10" w:rsidRDefault="00007A0E">
      <w:pPr>
        <w:widowControl/>
        <w:suppressAutoHyphens w:val="0"/>
        <w:spacing w:after="200" w:line="276" w:lineRule="auto"/>
        <w:textAlignment w:val="auto"/>
      </w:pPr>
      <w:r>
        <w:rPr>
          <w:rFonts w:eastAsia="Times New Roman" w:cs="Times New Roman"/>
          <w:b/>
          <w:kern w:val="0"/>
          <w:sz w:val="28"/>
          <w:lang w:eastAsia="ru-RU" w:bidi="ar-SA"/>
        </w:rPr>
        <w:t>Регламент подключения (технологического присоединения) к системе х</w:t>
      </w:r>
      <w:r>
        <w:rPr>
          <w:rFonts w:eastAsia="Times New Roman" w:cs="Times New Roman"/>
          <w:b/>
          <w:kern w:val="0"/>
          <w:sz w:val="28"/>
          <w:lang w:eastAsia="ru-RU" w:bidi="ar-SA"/>
        </w:rPr>
        <w:t>о</w:t>
      </w:r>
      <w:r>
        <w:rPr>
          <w:rFonts w:eastAsia="Times New Roman" w:cs="Times New Roman"/>
          <w:b/>
          <w:kern w:val="0"/>
          <w:sz w:val="28"/>
          <w:lang w:eastAsia="ru-RU" w:bidi="ar-SA"/>
        </w:rPr>
        <w:t>лодного водоснабжения в МУП «</w:t>
      </w:r>
      <w:r>
        <w:rPr>
          <w:rFonts w:eastAsia="Times New Roman" w:cs="Times New Roman"/>
          <w:b/>
          <w:color w:val="000000"/>
          <w:sz w:val="28"/>
          <w:szCs w:val="28"/>
        </w:rPr>
        <w:t>Озерское</w:t>
      </w:r>
      <w:r>
        <w:rPr>
          <w:rFonts w:eastAsia="Times New Roman" w:cs="Times New Roman"/>
          <w:b/>
          <w:kern w:val="0"/>
          <w:sz w:val="28"/>
          <w:lang w:eastAsia="ru-RU" w:bidi="ar-SA"/>
        </w:rPr>
        <w:t xml:space="preserve"> ЖКХ» </w:t>
      </w:r>
    </w:p>
    <w:p w:rsidR="00586D10" w:rsidRDefault="00007A0E">
      <w:pPr>
        <w:widowControl/>
        <w:suppressAutoHyphens w:val="0"/>
        <w:spacing w:after="200" w:line="276" w:lineRule="auto"/>
        <w:textAlignment w:val="auto"/>
        <w:rPr>
          <w:rFonts w:eastAsia="Times New Roman" w:cs="Times New Roman"/>
          <w:kern w:val="0"/>
          <w:sz w:val="28"/>
          <w:lang w:eastAsia="ru-RU" w:bidi="ar-SA"/>
        </w:rPr>
      </w:pPr>
      <w:r>
        <w:rPr>
          <w:rFonts w:eastAsia="Times New Roman" w:cs="Times New Roman"/>
          <w:kern w:val="0"/>
          <w:sz w:val="28"/>
          <w:lang w:eastAsia="ru-RU" w:bidi="ar-SA"/>
        </w:rPr>
        <w:t xml:space="preserve">- Сроки подключения к централизованной системе холодного </w:t>
      </w:r>
      <w:r>
        <w:rPr>
          <w:rFonts w:eastAsia="Times New Roman" w:cs="Times New Roman"/>
          <w:kern w:val="0"/>
          <w:sz w:val="28"/>
          <w:lang w:eastAsia="ru-RU" w:bidi="ar-SA"/>
        </w:rPr>
        <w:t>водоснабжения- 5 рабочих дней;</w:t>
      </w:r>
    </w:p>
    <w:p w:rsidR="00586D10" w:rsidRDefault="00007A0E">
      <w:pPr>
        <w:widowControl/>
        <w:suppressAutoHyphens w:val="0"/>
        <w:spacing w:after="200" w:line="276" w:lineRule="auto"/>
        <w:textAlignment w:val="auto"/>
        <w:rPr>
          <w:rFonts w:eastAsia="Times New Roman" w:cs="Times New Roman"/>
          <w:kern w:val="0"/>
          <w:sz w:val="28"/>
          <w:lang w:eastAsia="ru-RU" w:bidi="ar-SA"/>
        </w:rPr>
      </w:pPr>
      <w:r>
        <w:rPr>
          <w:rFonts w:eastAsia="Times New Roman" w:cs="Times New Roman"/>
          <w:kern w:val="0"/>
          <w:sz w:val="28"/>
          <w:lang w:eastAsia="ru-RU" w:bidi="ar-SA"/>
        </w:rPr>
        <w:t>- Размер платы за услуги по подключению в настоящее время не установлен;</w:t>
      </w:r>
    </w:p>
    <w:p w:rsidR="00586D10" w:rsidRDefault="00586D10">
      <w:pPr>
        <w:widowControl/>
        <w:suppressAutoHyphens w:val="0"/>
        <w:spacing w:after="200" w:line="276" w:lineRule="auto"/>
        <w:textAlignment w:val="auto"/>
        <w:rPr>
          <w:rFonts w:ascii="pf dindisplay proregular" w:hAnsi="pf dindisplay proregular" w:hint="eastAsia"/>
          <w:color w:val="000000"/>
          <w:sz w:val="26"/>
          <w:szCs w:val="26"/>
          <w:u w:val="single"/>
        </w:rPr>
      </w:pPr>
    </w:p>
    <w:p w:rsidR="00586D10" w:rsidRDefault="00586D10">
      <w:pPr>
        <w:widowControl/>
        <w:suppressAutoHyphens w:val="0"/>
        <w:spacing w:after="200" w:line="276" w:lineRule="auto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586D10" w:rsidRDefault="00007A0E">
      <w:pPr>
        <w:pStyle w:val="Textbody"/>
        <w:widowControl/>
        <w:spacing w:after="0"/>
      </w:pPr>
      <w:r>
        <w:rPr>
          <w:color w:val="000000"/>
          <w:sz w:val="26"/>
          <w:szCs w:val="26"/>
        </w:rPr>
        <w:t> </w:t>
      </w:r>
      <w:r>
        <w:rPr>
          <w:rFonts w:ascii="pf dindisplay proregular" w:hAnsi="pf dindisplay proregular"/>
          <w:color w:val="000000"/>
          <w:sz w:val="26"/>
          <w:szCs w:val="26"/>
        </w:rPr>
        <w:t>По вопросам подключения к системам холодного водоснабжения обращаться в МУП «</w:t>
      </w:r>
      <w:r>
        <w:rPr>
          <w:rFonts w:eastAsia="Times New Roman" w:cs="Times New Roman"/>
          <w:color w:val="000000"/>
          <w:sz w:val="26"/>
          <w:szCs w:val="26"/>
        </w:rPr>
        <w:t>Озерское ЖКХ</w:t>
      </w:r>
      <w:r>
        <w:rPr>
          <w:rFonts w:ascii="pf dindisplay proregular" w:hAnsi="pf dindisplay proregular"/>
          <w:color w:val="000000"/>
          <w:sz w:val="26"/>
          <w:szCs w:val="26"/>
        </w:rPr>
        <w:t>» по тел. 89954064329.</w:t>
      </w:r>
    </w:p>
    <w:p w:rsidR="00000000" w:rsidRDefault="00007A0E">
      <w:pPr>
        <w:rPr>
          <w:rFonts w:cs="Mangal"/>
          <w:szCs w:val="21"/>
        </w:rPr>
        <w:sectPr w:rsidR="00000000">
          <w:type w:val="continuous"/>
          <w:pgSz w:w="11906" w:h="16838"/>
          <w:pgMar w:top="1134" w:right="1127" w:bottom="1134" w:left="1134" w:header="720" w:footer="720" w:gutter="0"/>
          <w:cols w:space="720"/>
        </w:sectPr>
      </w:pPr>
    </w:p>
    <w:p w:rsidR="00586D10" w:rsidRDefault="00586D10">
      <w:pPr>
        <w:pStyle w:val="Textbody"/>
        <w:widowControl/>
        <w:spacing w:after="0" w:line="360" w:lineRule="atLeast"/>
        <w:rPr>
          <w:color w:val="000000"/>
          <w:sz w:val="26"/>
          <w:szCs w:val="26"/>
        </w:rPr>
      </w:pPr>
    </w:p>
    <w:p w:rsidR="00586D10" w:rsidRDefault="00586D10">
      <w:pPr>
        <w:pStyle w:val="Textbody"/>
        <w:widowControl/>
        <w:spacing w:after="0" w:line="360" w:lineRule="atLeast"/>
        <w:rPr>
          <w:color w:val="000000"/>
          <w:sz w:val="26"/>
          <w:szCs w:val="26"/>
        </w:rPr>
      </w:pPr>
    </w:p>
    <w:sectPr w:rsidR="00586D10">
      <w:type w:val="continuous"/>
      <w:pgSz w:w="11906" w:h="16838"/>
      <w:pgMar w:top="1134" w:right="112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A0E" w:rsidRDefault="00007A0E">
      <w:r>
        <w:separator/>
      </w:r>
    </w:p>
  </w:endnote>
  <w:endnote w:type="continuationSeparator" w:id="0">
    <w:p w:rsidR="00007A0E" w:rsidRDefault="00007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f dindisplay proregular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A0E" w:rsidRDefault="00007A0E">
      <w:r>
        <w:rPr>
          <w:color w:val="000000"/>
        </w:rPr>
        <w:separator/>
      </w:r>
    </w:p>
  </w:footnote>
  <w:footnote w:type="continuationSeparator" w:id="0">
    <w:p w:rsidR="00007A0E" w:rsidRDefault="00007A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586D10"/>
    <w:rsid w:val="00007A0E"/>
    <w:rsid w:val="00586D10"/>
    <w:rsid w:val="00AC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oda-reg15.ru/images/data/raskr_inf/poryadok/forma.xl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2610</Words>
  <Characters>14882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Zarina</dc:creator>
  <cp:lastModifiedBy>EAV</cp:lastModifiedBy>
  <cp:revision>2</cp:revision>
  <cp:lastPrinted>2018-08-16T16:40:00Z</cp:lastPrinted>
  <dcterms:created xsi:type="dcterms:W3CDTF">2020-11-30T19:05:00Z</dcterms:created>
  <dcterms:modified xsi:type="dcterms:W3CDTF">2020-11-30T19:05:00Z</dcterms:modified>
</cp:coreProperties>
</file>